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79" w:rsidRPr="00A95C79" w:rsidRDefault="00A95C79" w:rsidP="00267F64">
      <w:pPr>
        <w:jc w:val="center"/>
      </w:pPr>
      <w:bookmarkStart w:id="0" w:name="_GoBack"/>
      <w:bookmarkEnd w:id="0"/>
      <w:r w:rsidRPr="00A95C79">
        <w:rPr>
          <w:b/>
          <w:bCs/>
        </w:rPr>
        <w:t>Методическое сопровождение профессиональной деятельности молодых педагогов</w:t>
      </w:r>
    </w:p>
    <w:p w:rsidR="00A95C79" w:rsidRDefault="00A95C79"/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2835"/>
        <w:gridCol w:w="2977"/>
        <w:gridCol w:w="3544"/>
      </w:tblGrid>
      <w:tr w:rsidR="00A95C79" w:rsidRPr="00A95C79" w:rsidTr="00CA2F9D">
        <w:trPr>
          <w:trHeight w:val="309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форма, мероприятие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91834" w:rsidRPr="00A95C79" w:rsidTr="00CA2F9D">
        <w:trPr>
          <w:trHeight w:val="927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1834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Знакомство наставника и подопечного, обсуждение организационно- методических основ программы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сентябрь 2024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наставники, молодые педагоги, руководитель группы наставничества, администрация</w:t>
            </w:r>
          </w:p>
        </w:tc>
      </w:tr>
      <w:tr w:rsidR="00A95C79" w:rsidRPr="00A95C79" w:rsidTr="00CA2F9D">
        <w:trPr>
          <w:trHeight w:val="927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Выявление и фиксация профессиональных дефицитов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Беседа, диагностика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9A74B7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Сентябрь 2024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наставники</w:t>
            </w:r>
          </w:p>
        </w:tc>
      </w:tr>
      <w:tr w:rsidR="00191834" w:rsidRPr="00A95C79" w:rsidTr="00CA2F9D">
        <w:trPr>
          <w:trHeight w:val="927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1834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Беседа. Традиции школы. Ближайшие и перспективные планы школы.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="00CA2F9D" w:rsidRP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Индивидуальный подход в организации учебной деятельности. Умение работать с одарёнными детьми и неуспевающими, а также с учащимися с ОВЗ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</w:t>
            </w:r>
            <w:r w:rsidR="00CA2F9D">
              <w:t xml:space="preserve"> </w:t>
            </w:r>
            <w:r w:rsidR="00CA2F9D" w:rsidRP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Современные образовательные технологии, их использование в учебном процессе.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="00CA2F9D" w:rsidRP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Знакомство с методикой подготовки учащихся к конкурсам, олимпиадам по предмету и внеклассной работы по предмету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сентябрь – май 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2024-2025 уч.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наставники, молодые педагоги, руководитель группы наставничества</w:t>
            </w:r>
          </w:p>
        </w:tc>
      </w:tr>
      <w:tr w:rsidR="00191834" w:rsidRPr="00A95C79" w:rsidTr="00CA2F9D">
        <w:trPr>
          <w:trHeight w:val="927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1834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Планирование и организация работы по предмету (изучение основных тем программ, обсуждение календарно-тематического планир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ования, методической литературы</w:t>
            </w:r>
            <w:r w:rsidRPr="00191834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консультация (по запросу)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сентябрь – май 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2024 -2025 </w:t>
            </w:r>
            <w:proofErr w:type="spellStart"/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уч.г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наставники, молодые педагоги</w:t>
            </w:r>
          </w:p>
        </w:tc>
      </w:tr>
      <w:tr w:rsidR="00A95C79" w:rsidRPr="00A95C79" w:rsidTr="00CA2F9D">
        <w:trPr>
          <w:trHeight w:val="927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Составление ИОМ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9A74B7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Октябрь 2024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9A74B7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наставники, руководитель группы Наставничества</w:t>
            </w:r>
          </w:p>
        </w:tc>
      </w:tr>
      <w:tr w:rsidR="00191834" w:rsidRPr="00A95C79" w:rsidTr="00CA2F9D">
        <w:trPr>
          <w:trHeight w:val="1853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1834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Консультации по работе с документацией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, электронным журналом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консультация (по запросу)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октябрь – май 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2024-2025 </w:t>
            </w:r>
            <w:proofErr w:type="spellStart"/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уч.г</w:t>
            </w:r>
            <w:proofErr w:type="spellEnd"/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наставники, молодые педагоги, руководитель группы наставничества, администрация</w:t>
            </w:r>
          </w:p>
        </w:tc>
      </w:tr>
      <w:tr w:rsidR="00A95C79" w:rsidRPr="00A95C79" w:rsidTr="00CA2F9D">
        <w:trPr>
          <w:trHeight w:val="1853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Реализация ИОМ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Изучение опыта, консультации, пробы, экспертиза, встре</w:t>
            </w:r>
            <w:r w:rsidR="009A74B7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чи, обсуждения молодыми педагог</w:t>
            </w: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ами затруднений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9A74B7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Октябрь – май</w:t>
            </w:r>
            <w:r w:rsidR="00CA2F9D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2024-2025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уч.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Молодые педагоги, наставники, администрация</w:t>
            </w:r>
          </w:p>
        </w:tc>
      </w:tr>
      <w:tr w:rsidR="00A95C79" w:rsidRPr="00A95C79" w:rsidTr="00CA2F9D">
        <w:trPr>
          <w:trHeight w:val="927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уроков (наставник, молодой педагог)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Посещение, анализ, самоанализ уроков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9A74B7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Октябрь – апрель 2024-2025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уч.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Молодые педагоги, наставники</w:t>
            </w:r>
          </w:p>
        </w:tc>
      </w:tr>
      <w:tr w:rsidR="00A95C79" w:rsidRPr="00A95C79" w:rsidTr="00CA2F9D">
        <w:trPr>
          <w:trHeight w:val="123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Посещение уроков в рамках ВСОКО (администрация)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Посещение уроков</w:t>
            </w:r>
          </w:p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анализ, самоанализ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9A74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Зам. директора по УВР </w:t>
            </w:r>
            <w:r w:rsidR="009A74B7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Неб Н</w:t>
            </w: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</w:t>
            </w:r>
            <w:r w:rsidR="009A74B7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Н.</w:t>
            </w: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Кустова</w:t>
            </w:r>
            <w:proofErr w:type="spellEnd"/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М.А., зам. директора по ВР </w:t>
            </w:r>
            <w:proofErr w:type="spellStart"/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Дурновцева</w:t>
            </w:r>
            <w:proofErr w:type="spellEnd"/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A95C79" w:rsidRPr="00A95C79" w:rsidTr="00CA2F9D">
        <w:trPr>
          <w:trHeight w:val="927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Участие в городских проблемных группах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Участие в заседаниях выбранной городской проблемной группе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Молодые педагоги</w:t>
            </w:r>
          </w:p>
        </w:tc>
      </w:tr>
      <w:tr w:rsidR="00A95C79" w:rsidRPr="00A95C79" w:rsidTr="00CA2F9D">
        <w:trPr>
          <w:trHeight w:val="123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Участие в конкурсном движении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Школьный конкурс «Учит</w:t>
            </w:r>
            <w:r w:rsidR="009A74B7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ель года», кейс чемпионат наставнических пар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, «Педагогический дебют» и др.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CA2F9D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5C79" w:rsidRPr="00A95C79" w:rsidRDefault="00A95C79" w:rsidP="00A95C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Молодые педагоги</w:t>
            </w:r>
            <w:r w:rsidR="009A74B7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, наставники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, руководитель группы наставничества</w:t>
            </w:r>
          </w:p>
        </w:tc>
      </w:tr>
      <w:tr w:rsidR="00191834" w:rsidRPr="00A95C79" w:rsidTr="00CA2F9D">
        <w:trPr>
          <w:trHeight w:val="123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1834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Консультации по итоговой аттестации учащихся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консультация (по запросу)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апрель-май 2025</w:t>
            </w:r>
            <w:r w:rsidR="00CA2F9D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Неб Н</w:t>
            </w: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Н.</w:t>
            </w:r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Кустова</w:t>
            </w:r>
            <w:proofErr w:type="spellEnd"/>
            <w:r w:rsidRPr="00A95C79"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М.А</w:t>
            </w:r>
          </w:p>
        </w:tc>
      </w:tr>
      <w:tr w:rsidR="00191834" w:rsidRPr="00A95C79" w:rsidTr="00CA2F9D">
        <w:trPr>
          <w:trHeight w:val="123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Подведение итогов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CA2F9D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1834" w:rsidRPr="00A95C79" w:rsidRDefault="00191834" w:rsidP="00A95C7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наставники, молодые педагоги, руководитель группы наставничества, администрация</w:t>
            </w:r>
          </w:p>
        </w:tc>
      </w:tr>
    </w:tbl>
    <w:p w:rsidR="00A95C79" w:rsidRDefault="00A95C79"/>
    <w:sectPr w:rsidR="00A95C79" w:rsidSect="008C2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E4"/>
    <w:rsid w:val="000F2C13"/>
    <w:rsid w:val="00191834"/>
    <w:rsid w:val="00267F64"/>
    <w:rsid w:val="003A786D"/>
    <w:rsid w:val="003F16E1"/>
    <w:rsid w:val="00503EE4"/>
    <w:rsid w:val="008C2A8F"/>
    <w:rsid w:val="009A74B7"/>
    <w:rsid w:val="00A95C79"/>
    <w:rsid w:val="00B221A2"/>
    <w:rsid w:val="00C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9F3F"/>
  <w15:chartTrackingRefBased/>
  <w15:docId w15:val="{6E59A5F0-1206-4917-A936-3E740D4E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9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Computer</dc:creator>
  <cp:keywords/>
  <dc:description/>
  <cp:lastModifiedBy>Учитель</cp:lastModifiedBy>
  <cp:revision>9</cp:revision>
  <dcterms:created xsi:type="dcterms:W3CDTF">2022-10-16T12:25:00Z</dcterms:created>
  <dcterms:modified xsi:type="dcterms:W3CDTF">2024-10-16T07:57:00Z</dcterms:modified>
</cp:coreProperties>
</file>